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31C8" w:rsidRDefault="003C2CE4" w:rsidP="001F31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94560" cy="1021080"/>
            <wp:effectExtent l="0" t="0" r="0" b="0"/>
            <wp:docPr id="1" name="Picture 1" descr="141214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14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9C" w:rsidRPr="00120489" w:rsidRDefault="00E132AE" w:rsidP="00C11414">
      <w:pPr>
        <w:jc w:val="center"/>
        <w:rPr>
          <w:rFonts w:ascii="Times New Roman" w:hAnsi="Times New Roman"/>
          <w:b/>
          <w:sz w:val="32"/>
          <w:szCs w:val="32"/>
        </w:rPr>
      </w:pPr>
      <w:r w:rsidRPr="00120489">
        <w:rPr>
          <w:rFonts w:ascii="Times New Roman" w:hAnsi="Times New Roman"/>
          <w:b/>
          <w:sz w:val="32"/>
          <w:szCs w:val="32"/>
        </w:rPr>
        <w:t>GUIDELINES ON ENERGY</w:t>
      </w:r>
    </w:p>
    <w:p w:rsidR="00E132AE" w:rsidRPr="00120489" w:rsidRDefault="00E132AE">
      <w:pPr>
        <w:rPr>
          <w:rFonts w:ascii="Times New Roman" w:hAnsi="Times New Roman"/>
          <w:b/>
          <w:sz w:val="24"/>
          <w:szCs w:val="24"/>
        </w:rPr>
      </w:pPr>
      <w:r w:rsidRPr="00120489">
        <w:rPr>
          <w:rFonts w:ascii="Times New Roman" w:hAnsi="Times New Roman"/>
          <w:b/>
          <w:sz w:val="24"/>
          <w:szCs w:val="24"/>
        </w:rPr>
        <w:t>Background:</w:t>
      </w:r>
    </w:p>
    <w:p w:rsidR="00E132AE" w:rsidRPr="00120489" w:rsidRDefault="00E132AE" w:rsidP="006704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 xml:space="preserve">Meeting the increased demand for energy by wisely </w:t>
      </w:r>
      <w:r w:rsidR="00670416" w:rsidRPr="00120489">
        <w:rPr>
          <w:rFonts w:ascii="Times New Roman" w:hAnsi="Times New Roman"/>
          <w:sz w:val="24"/>
          <w:szCs w:val="24"/>
        </w:rPr>
        <w:t>developing</w:t>
      </w:r>
      <w:r w:rsidRPr="00120489">
        <w:rPr>
          <w:rFonts w:ascii="Times New Roman" w:hAnsi="Times New Roman"/>
          <w:sz w:val="24"/>
          <w:szCs w:val="24"/>
        </w:rPr>
        <w:t xml:space="preserve"> resources is critical to the continued growth of the economy, fiscal health of our community, </w:t>
      </w:r>
      <w:r w:rsidR="00670416" w:rsidRPr="00120489">
        <w:rPr>
          <w:rFonts w:ascii="Times New Roman" w:hAnsi="Times New Roman"/>
          <w:sz w:val="24"/>
          <w:szCs w:val="24"/>
        </w:rPr>
        <w:t>and our</w:t>
      </w:r>
      <w:r w:rsidRPr="00120489">
        <w:rPr>
          <w:rFonts w:ascii="Times New Roman" w:hAnsi="Times New Roman"/>
          <w:sz w:val="24"/>
          <w:szCs w:val="24"/>
        </w:rPr>
        <w:t xml:space="preserve"> overall national security.  </w:t>
      </w:r>
      <w:r w:rsidR="00192FAF">
        <w:rPr>
          <w:rFonts w:ascii="Times New Roman" w:hAnsi="Times New Roman"/>
          <w:sz w:val="24"/>
          <w:szCs w:val="24"/>
        </w:rPr>
        <w:t>La Plata County</w:t>
      </w:r>
      <w:r w:rsidRPr="00120489">
        <w:rPr>
          <w:rFonts w:ascii="Times New Roman" w:hAnsi="Times New Roman"/>
          <w:sz w:val="24"/>
          <w:szCs w:val="24"/>
        </w:rPr>
        <w:t xml:space="preserve"> contains a significant portion of the nation’s future energy resources and stands to greatly benefit from its utilization through the intricate balance of energy development and environmental impact mitigation. </w:t>
      </w:r>
    </w:p>
    <w:p w:rsidR="00E132AE" w:rsidRPr="00120489" w:rsidRDefault="00E132AE" w:rsidP="00E132AE">
      <w:pPr>
        <w:pStyle w:val="ListParagraph"/>
        <w:rPr>
          <w:rFonts w:ascii="Times New Roman" w:hAnsi="Times New Roman"/>
          <w:sz w:val="24"/>
          <w:szCs w:val="24"/>
        </w:rPr>
      </w:pPr>
    </w:p>
    <w:p w:rsidR="00670416" w:rsidRPr="00120489" w:rsidRDefault="00E132AE" w:rsidP="006704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 xml:space="preserve">Colorado and </w:t>
      </w:r>
      <w:r w:rsidR="00192FAF">
        <w:rPr>
          <w:rFonts w:ascii="Times New Roman" w:hAnsi="Times New Roman"/>
          <w:sz w:val="24"/>
          <w:szCs w:val="24"/>
        </w:rPr>
        <w:t xml:space="preserve">La Plata County, specifically, </w:t>
      </w:r>
      <w:r w:rsidRPr="00120489">
        <w:rPr>
          <w:rFonts w:ascii="Times New Roman" w:hAnsi="Times New Roman"/>
          <w:sz w:val="24"/>
          <w:szCs w:val="24"/>
        </w:rPr>
        <w:t xml:space="preserve">can help our nation meet its growing demand for energy </w:t>
      </w:r>
      <w:r w:rsidR="00670416" w:rsidRPr="00120489">
        <w:rPr>
          <w:rFonts w:ascii="Times New Roman" w:hAnsi="Times New Roman"/>
          <w:sz w:val="24"/>
          <w:szCs w:val="24"/>
        </w:rPr>
        <w:t>while</w:t>
      </w:r>
      <w:r w:rsidRPr="00120489">
        <w:rPr>
          <w:rFonts w:ascii="Times New Roman" w:hAnsi="Times New Roman"/>
          <w:sz w:val="24"/>
          <w:szCs w:val="24"/>
        </w:rPr>
        <w:t xml:space="preserve"> reducing our dependency on </w:t>
      </w:r>
      <w:r w:rsidR="00670416" w:rsidRPr="00120489">
        <w:rPr>
          <w:rFonts w:ascii="Times New Roman" w:hAnsi="Times New Roman"/>
          <w:sz w:val="24"/>
          <w:szCs w:val="24"/>
        </w:rPr>
        <w:t>foreign</w:t>
      </w:r>
      <w:r w:rsidRPr="00120489">
        <w:rPr>
          <w:rFonts w:ascii="Times New Roman" w:hAnsi="Times New Roman"/>
          <w:sz w:val="24"/>
          <w:szCs w:val="24"/>
        </w:rPr>
        <w:t xml:space="preserve"> oil through an </w:t>
      </w:r>
      <w:r w:rsidR="00670416" w:rsidRPr="00120489">
        <w:rPr>
          <w:rFonts w:ascii="Times New Roman" w:hAnsi="Times New Roman"/>
          <w:sz w:val="24"/>
          <w:szCs w:val="24"/>
        </w:rPr>
        <w:t>enhanced strategic</w:t>
      </w:r>
      <w:r w:rsidRPr="00120489">
        <w:rPr>
          <w:rFonts w:ascii="Times New Roman" w:hAnsi="Times New Roman"/>
          <w:sz w:val="24"/>
          <w:szCs w:val="24"/>
        </w:rPr>
        <w:t xml:space="preserve"> balance of energy options derived from coal, natural gas, petroleum products, and renewable resources such as wind, solar and biomass technology.  With an abundant supply of coal, natural gas, </w:t>
      </w:r>
      <w:r w:rsidR="003C2CE4">
        <w:rPr>
          <w:rFonts w:ascii="Times New Roman" w:hAnsi="Times New Roman"/>
          <w:sz w:val="24"/>
          <w:szCs w:val="24"/>
        </w:rPr>
        <w:t xml:space="preserve">and </w:t>
      </w:r>
      <w:r w:rsidRPr="00120489">
        <w:rPr>
          <w:rFonts w:ascii="Times New Roman" w:hAnsi="Times New Roman"/>
          <w:sz w:val="24"/>
          <w:szCs w:val="24"/>
        </w:rPr>
        <w:t xml:space="preserve">solar energy, </w:t>
      </w:r>
      <w:r w:rsidR="00192FAF">
        <w:rPr>
          <w:rFonts w:ascii="Times New Roman" w:hAnsi="Times New Roman"/>
          <w:sz w:val="24"/>
          <w:szCs w:val="24"/>
        </w:rPr>
        <w:t xml:space="preserve">La Plata County </w:t>
      </w:r>
      <w:r w:rsidRPr="00120489">
        <w:rPr>
          <w:rFonts w:ascii="Times New Roman" w:hAnsi="Times New Roman"/>
          <w:sz w:val="24"/>
          <w:szCs w:val="24"/>
        </w:rPr>
        <w:t xml:space="preserve">Colorado has the potential to be a sustainable long term energy hub.  </w:t>
      </w:r>
      <w:r w:rsidR="003C2CE4">
        <w:rPr>
          <w:rFonts w:ascii="Times New Roman" w:hAnsi="Times New Roman"/>
          <w:sz w:val="24"/>
          <w:szCs w:val="24"/>
        </w:rPr>
        <w:t>T</w:t>
      </w:r>
      <w:r w:rsidRPr="00120489">
        <w:rPr>
          <w:rFonts w:ascii="Times New Roman" w:hAnsi="Times New Roman"/>
          <w:sz w:val="24"/>
          <w:szCs w:val="24"/>
        </w:rPr>
        <w:t>he energy industry is a primary driver of economic growth</w:t>
      </w:r>
      <w:r w:rsidR="003C2CE4">
        <w:rPr>
          <w:rFonts w:ascii="Times New Roman" w:hAnsi="Times New Roman"/>
          <w:sz w:val="24"/>
          <w:szCs w:val="24"/>
        </w:rPr>
        <w:t>, property taxes</w:t>
      </w:r>
      <w:r w:rsidRPr="00120489">
        <w:rPr>
          <w:rFonts w:ascii="Times New Roman" w:hAnsi="Times New Roman"/>
          <w:sz w:val="24"/>
          <w:szCs w:val="24"/>
        </w:rPr>
        <w:t xml:space="preserve"> and sustainability for </w:t>
      </w:r>
      <w:r w:rsidR="00192FAF">
        <w:rPr>
          <w:rFonts w:ascii="Times New Roman" w:hAnsi="Times New Roman"/>
          <w:sz w:val="24"/>
          <w:szCs w:val="24"/>
        </w:rPr>
        <w:t>La Plata</w:t>
      </w:r>
      <w:r w:rsidRPr="00120489">
        <w:rPr>
          <w:rFonts w:ascii="Times New Roman" w:hAnsi="Times New Roman"/>
          <w:sz w:val="24"/>
          <w:szCs w:val="24"/>
        </w:rPr>
        <w:t xml:space="preserve"> County.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E132AE" w:rsidRPr="00120489" w:rsidRDefault="00E132AE" w:rsidP="006704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 xml:space="preserve"> Federal mineral lease payments and severance tax were created to mitigate local impact of energy development on communities and pay for regulatory agencies.</w:t>
      </w:r>
    </w:p>
    <w:p w:rsidR="00E132AE" w:rsidRPr="00120489" w:rsidRDefault="00E132AE" w:rsidP="00E132AE">
      <w:pPr>
        <w:pStyle w:val="ListParagraph"/>
        <w:rPr>
          <w:rFonts w:ascii="Times New Roman" w:hAnsi="Times New Roman"/>
          <w:sz w:val="24"/>
          <w:szCs w:val="24"/>
        </w:rPr>
      </w:pPr>
    </w:p>
    <w:p w:rsidR="00E132AE" w:rsidRPr="00120489" w:rsidRDefault="00E132AE" w:rsidP="00E132AE">
      <w:pPr>
        <w:rPr>
          <w:rFonts w:ascii="Times New Roman" w:hAnsi="Times New Roman"/>
          <w:b/>
          <w:sz w:val="24"/>
          <w:szCs w:val="24"/>
        </w:rPr>
      </w:pPr>
      <w:r w:rsidRPr="00120489">
        <w:rPr>
          <w:rFonts w:ascii="Times New Roman" w:hAnsi="Times New Roman"/>
          <w:b/>
          <w:sz w:val="24"/>
          <w:szCs w:val="24"/>
        </w:rPr>
        <w:t>The Chamber Supports:</w:t>
      </w:r>
    </w:p>
    <w:p w:rsidR="00E132AE" w:rsidRPr="00120489" w:rsidRDefault="00E132AE" w:rsidP="00E132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 xml:space="preserve">The development and delivery of technical training and </w:t>
      </w:r>
      <w:r w:rsidR="00192FAF">
        <w:rPr>
          <w:rFonts w:ascii="Times New Roman" w:hAnsi="Times New Roman"/>
          <w:sz w:val="24"/>
          <w:szCs w:val="24"/>
        </w:rPr>
        <w:t>W</w:t>
      </w:r>
      <w:r w:rsidRPr="00120489">
        <w:rPr>
          <w:rFonts w:ascii="Times New Roman" w:hAnsi="Times New Roman"/>
          <w:sz w:val="24"/>
          <w:szCs w:val="24"/>
        </w:rPr>
        <w:t xml:space="preserve">orkforce </w:t>
      </w:r>
      <w:r w:rsidR="00192FAF">
        <w:rPr>
          <w:rFonts w:ascii="Times New Roman" w:hAnsi="Times New Roman"/>
          <w:sz w:val="24"/>
          <w:szCs w:val="24"/>
        </w:rPr>
        <w:t>Center</w:t>
      </w:r>
      <w:r w:rsidRPr="00120489">
        <w:rPr>
          <w:rFonts w:ascii="Times New Roman" w:hAnsi="Times New Roman"/>
          <w:sz w:val="24"/>
          <w:szCs w:val="24"/>
        </w:rPr>
        <w:t xml:space="preserve"> programs through </w:t>
      </w:r>
      <w:r w:rsidR="00192FAF">
        <w:rPr>
          <w:rFonts w:ascii="Times New Roman" w:hAnsi="Times New Roman"/>
          <w:sz w:val="24"/>
          <w:szCs w:val="24"/>
        </w:rPr>
        <w:t xml:space="preserve">Southwest Pueblo </w:t>
      </w:r>
      <w:r w:rsidRPr="00120489">
        <w:rPr>
          <w:rFonts w:ascii="Times New Roman" w:hAnsi="Times New Roman"/>
          <w:sz w:val="24"/>
          <w:szCs w:val="24"/>
        </w:rPr>
        <w:t xml:space="preserve">Community College and </w:t>
      </w:r>
      <w:r w:rsidR="00192FAF">
        <w:rPr>
          <w:rFonts w:ascii="Times New Roman" w:hAnsi="Times New Roman"/>
          <w:sz w:val="24"/>
          <w:szCs w:val="24"/>
        </w:rPr>
        <w:t>Fort Lewis College for educational</w:t>
      </w:r>
      <w:r w:rsidRPr="00120489">
        <w:rPr>
          <w:rFonts w:ascii="Times New Roman" w:hAnsi="Times New Roman"/>
          <w:sz w:val="24"/>
          <w:szCs w:val="24"/>
        </w:rPr>
        <w:t xml:space="preserve"> programs in the community for the energy industry.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E132AE" w:rsidRPr="00120489" w:rsidRDefault="00E132AE" w:rsidP="006704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>Public education about the energy industry and its impact on our local economy.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670416" w:rsidRPr="00120489" w:rsidRDefault="00E132AE" w:rsidP="006704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 xml:space="preserve">Energy industry </w:t>
      </w:r>
      <w:r w:rsidR="00670416" w:rsidRPr="00120489">
        <w:rPr>
          <w:rFonts w:ascii="Times New Roman" w:hAnsi="Times New Roman"/>
          <w:sz w:val="24"/>
          <w:szCs w:val="24"/>
        </w:rPr>
        <w:t>activities</w:t>
      </w:r>
      <w:r w:rsidRPr="00120489">
        <w:rPr>
          <w:rFonts w:ascii="Times New Roman" w:hAnsi="Times New Roman"/>
          <w:sz w:val="24"/>
          <w:szCs w:val="24"/>
        </w:rPr>
        <w:t xml:space="preserve"> that protect </w:t>
      </w:r>
      <w:r w:rsidR="003C2CE4">
        <w:rPr>
          <w:rFonts w:ascii="Times New Roman" w:hAnsi="Times New Roman"/>
          <w:sz w:val="24"/>
          <w:szCs w:val="24"/>
        </w:rPr>
        <w:t>the</w:t>
      </w:r>
      <w:r w:rsidR="003C2CE4" w:rsidRPr="00120489">
        <w:rPr>
          <w:rFonts w:ascii="Times New Roman" w:hAnsi="Times New Roman"/>
          <w:sz w:val="24"/>
          <w:szCs w:val="24"/>
        </w:rPr>
        <w:t xml:space="preserve"> </w:t>
      </w:r>
      <w:r w:rsidRPr="00120489">
        <w:rPr>
          <w:rFonts w:ascii="Times New Roman" w:hAnsi="Times New Roman"/>
          <w:sz w:val="24"/>
          <w:szCs w:val="24"/>
        </w:rPr>
        <w:t>environment and promote good corporate citizenship.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E132AE" w:rsidRPr="00120489" w:rsidRDefault="00E132AE" w:rsidP="00E132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>A policy of distributing severance taxes and mineral lease payments that gives priority to communities impacted by energy development.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670416" w:rsidRPr="00120489" w:rsidRDefault="00E132AE" w:rsidP="006704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>Recognizing the rights of both surface and subsurface owners in the regulatory and legislative environments.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670416" w:rsidRPr="00120489" w:rsidRDefault="00E132AE" w:rsidP="006704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>Local participation in the development of state and federal energy policies and activities.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E132AE" w:rsidRPr="00120489" w:rsidRDefault="00E132AE" w:rsidP="003C2CE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>Market based incentives and educational efforts that motivate businesses to utilize conservation practices that reduce the use of conventional energy resources in their businesses.</w:t>
      </w:r>
    </w:p>
    <w:p w:rsidR="00670416" w:rsidRPr="00120489" w:rsidRDefault="00670416" w:rsidP="00670416">
      <w:pPr>
        <w:pStyle w:val="ListParagraph"/>
        <w:rPr>
          <w:rFonts w:ascii="Times New Roman" w:hAnsi="Times New Roman"/>
          <w:sz w:val="24"/>
          <w:szCs w:val="24"/>
        </w:rPr>
      </w:pPr>
    </w:p>
    <w:p w:rsidR="00E132AE" w:rsidRPr="00120489" w:rsidRDefault="00670416" w:rsidP="00E132AE">
      <w:pPr>
        <w:rPr>
          <w:rFonts w:ascii="Times New Roman" w:hAnsi="Times New Roman"/>
          <w:b/>
          <w:sz w:val="24"/>
          <w:szCs w:val="24"/>
        </w:rPr>
      </w:pPr>
      <w:r w:rsidRPr="00120489">
        <w:rPr>
          <w:rFonts w:ascii="Times New Roman" w:hAnsi="Times New Roman"/>
          <w:b/>
          <w:sz w:val="24"/>
          <w:szCs w:val="24"/>
        </w:rPr>
        <w:t>The Chamber Opposes:</w:t>
      </w:r>
    </w:p>
    <w:p w:rsidR="00670416" w:rsidRPr="00120489" w:rsidRDefault="00670416" w:rsidP="0067041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sz w:val="24"/>
          <w:szCs w:val="24"/>
        </w:rPr>
        <w:t>Energy policies that are not based on sound science and economic principles.</w:t>
      </w:r>
    </w:p>
    <w:p w:rsidR="00303C27" w:rsidRDefault="00303C27" w:rsidP="00303C2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03C27" w:rsidRDefault="00890FC5" w:rsidP="00303C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use</w:t>
      </w:r>
      <w:r w:rsidR="00670416" w:rsidRPr="00120489">
        <w:rPr>
          <w:rFonts w:ascii="Times New Roman" w:hAnsi="Times New Roman"/>
          <w:sz w:val="24"/>
          <w:szCs w:val="24"/>
        </w:rPr>
        <w:t xml:space="preserve"> of energy impact funds for the purposes other than energy related mitigation measures.</w:t>
      </w:r>
      <w:r w:rsidR="00303C27">
        <w:rPr>
          <w:rFonts w:ascii="Times New Roman" w:hAnsi="Times New Roman"/>
          <w:sz w:val="24"/>
          <w:szCs w:val="24"/>
        </w:rPr>
        <w:br/>
      </w:r>
    </w:p>
    <w:p w:rsidR="00890FC5" w:rsidRPr="00120489" w:rsidRDefault="00303C27" w:rsidP="00303C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6ED0">
        <w:rPr>
          <w:rFonts w:ascii="Times New Roman" w:hAnsi="Times New Roman"/>
          <w:sz w:val="24"/>
          <w:szCs w:val="24"/>
        </w:rPr>
        <w:t>The distribution of energy impact funds to cities and counties that do not allow energy develo</w:t>
      </w:r>
      <w:bookmarkStart w:id="0" w:name="_GoBack"/>
      <w:bookmarkEnd w:id="0"/>
      <w:r w:rsidR="00AE6ED0">
        <w:rPr>
          <w:rFonts w:ascii="Times New Roman" w:hAnsi="Times New Roman"/>
          <w:sz w:val="24"/>
          <w:szCs w:val="24"/>
        </w:rPr>
        <w:t>pment.</w:t>
      </w:r>
      <w:r w:rsidR="00890FC5">
        <w:rPr>
          <w:rFonts w:ascii="Times New Roman" w:hAnsi="Times New Roman"/>
          <w:sz w:val="24"/>
          <w:szCs w:val="24"/>
        </w:rPr>
        <w:t xml:space="preserve">  </w:t>
      </w:r>
    </w:p>
    <w:sectPr w:rsidR="00890FC5" w:rsidRPr="00120489" w:rsidSect="00F73C9C"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2302" w:rsidRDefault="00892302" w:rsidP="00670416">
      <w:pPr>
        <w:spacing w:after="0" w:line="240" w:lineRule="auto"/>
      </w:pPr>
      <w:r>
        <w:separator/>
      </w:r>
    </w:p>
  </w:endnote>
  <w:endnote w:type="continuationSeparator" w:id="1">
    <w:p w:rsidR="00892302" w:rsidRDefault="00892302" w:rsidP="0067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531F" w:rsidRDefault="005A531F" w:rsidP="005A531F">
    <w:pPr>
      <w:pStyle w:val="Footer"/>
    </w:pPr>
    <w:r>
      <w:t>Approved by the Chamber Board of Directors 1-17-2017</w:t>
    </w:r>
  </w:p>
  <w:p w:rsidR="005A531F" w:rsidRDefault="005A531F">
    <w:pPr>
      <w:pStyle w:val="Footer"/>
    </w:pPr>
  </w:p>
  <w:p w:rsidR="005A531F" w:rsidRDefault="005A531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2302" w:rsidRDefault="00892302" w:rsidP="00670416">
      <w:pPr>
        <w:spacing w:after="0" w:line="240" w:lineRule="auto"/>
      </w:pPr>
      <w:r>
        <w:separator/>
      </w:r>
    </w:p>
  </w:footnote>
  <w:footnote w:type="continuationSeparator" w:id="1">
    <w:p w:rsidR="00892302" w:rsidRDefault="00892302" w:rsidP="0067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55D62"/>
    <w:multiLevelType w:val="hybridMultilevel"/>
    <w:tmpl w:val="207C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CB8"/>
    <w:multiLevelType w:val="hybridMultilevel"/>
    <w:tmpl w:val="373E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4F6E"/>
    <w:multiLevelType w:val="hybridMultilevel"/>
    <w:tmpl w:val="2E3E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32AE"/>
    <w:rsid w:val="00062EBD"/>
    <w:rsid w:val="000A0277"/>
    <w:rsid w:val="001179B3"/>
    <w:rsid w:val="00120489"/>
    <w:rsid w:val="00192FAF"/>
    <w:rsid w:val="001F31C8"/>
    <w:rsid w:val="002F1D40"/>
    <w:rsid w:val="00303C27"/>
    <w:rsid w:val="00317B9A"/>
    <w:rsid w:val="00346600"/>
    <w:rsid w:val="003C2CE4"/>
    <w:rsid w:val="004A594E"/>
    <w:rsid w:val="004F719C"/>
    <w:rsid w:val="005A531F"/>
    <w:rsid w:val="005C6FDA"/>
    <w:rsid w:val="00670416"/>
    <w:rsid w:val="00890FC5"/>
    <w:rsid w:val="00892302"/>
    <w:rsid w:val="00914166"/>
    <w:rsid w:val="00A16072"/>
    <w:rsid w:val="00A7727C"/>
    <w:rsid w:val="00AE6ED0"/>
    <w:rsid w:val="00B11BC0"/>
    <w:rsid w:val="00C11414"/>
    <w:rsid w:val="00DC0D45"/>
    <w:rsid w:val="00E132AE"/>
    <w:rsid w:val="00E13A88"/>
    <w:rsid w:val="00E25F2E"/>
    <w:rsid w:val="00F73C9C"/>
    <w:rsid w:val="00FE2CD5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3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16"/>
  </w:style>
  <w:style w:type="paragraph" w:styleId="Footer">
    <w:name w:val="footer"/>
    <w:basedOn w:val="Normal"/>
    <w:link w:val="FooterChar"/>
    <w:uiPriority w:val="99"/>
    <w:unhideWhenUsed/>
    <w:rsid w:val="0067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16"/>
  </w:style>
  <w:style w:type="paragraph" w:styleId="NoSpacing">
    <w:name w:val="No Spacing"/>
    <w:uiPriority w:val="1"/>
    <w:qFormat/>
    <w:rsid w:val="006704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3842-52A5-4928-B398-A1A4D5F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Word 12.1.0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garep</dc:creator>
  <cp:keywords/>
  <cp:lastModifiedBy>Marie Foucher Luna</cp:lastModifiedBy>
  <cp:revision>2</cp:revision>
  <cp:lastPrinted>2014-12-11T20:59:00Z</cp:lastPrinted>
  <dcterms:created xsi:type="dcterms:W3CDTF">2021-01-05T16:17:00Z</dcterms:created>
  <dcterms:modified xsi:type="dcterms:W3CDTF">2021-01-05T16:17:00Z</dcterms:modified>
</cp:coreProperties>
</file>