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80833" w:rsidRDefault="00080833">
      <w:pPr>
        <w:pStyle w:val="Body"/>
      </w:pPr>
    </w:p>
    <w:p w:rsidR="00CE0675" w:rsidRDefault="00CE0675">
      <w:pPr>
        <w:pStyle w:val="Body"/>
      </w:pPr>
    </w:p>
    <w:p w:rsidR="00CE0675" w:rsidRDefault="00CE0675">
      <w:pPr>
        <w:pStyle w:val="Body"/>
      </w:pPr>
    </w:p>
    <w:p w:rsidR="00CE0675" w:rsidRDefault="00080833">
      <w:pPr>
        <w:pStyle w:val="Body"/>
      </w:pPr>
      <w:r>
        <w:rPr>
          <w:rFonts w:eastAsia="Arial Unicode MS" w:cs="Arial Unicode MS"/>
        </w:rPr>
        <w:t>With Valentine</w:t>
      </w:r>
      <w:r>
        <w:rPr>
          <w:rFonts w:eastAsia="Arial Unicode MS" w:cs="Arial Unicode MS"/>
        </w:rPr>
        <w:t>’</w:t>
      </w:r>
      <w:r>
        <w:rPr>
          <w:rFonts w:eastAsia="Arial Unicode MS" w:cs="Arial Unicode MS"/>
        </w:rPr>
        <w:t>s Day smack in the middle of the month, February gets painted r</w:t>
      </w:r>
      <w:r>
        <w:rPr>
          <w:rFonts w:eastAsia="Arial Unicode MS" w:cs="Arial Unicode MS"/>
        </w:rPr>
        <w:t>ed and full of heart information. In many cultures and spiritual traditions the heart represents connection. Learning to generate and use connection in healthy ways is one of the most effective tools a good leader can cultivate. In times of COVID safe conn</w:t>
      </w:r>
      <w:r>
        <w:rPr>
          <w:rFonts w:eastAsia="Arial Unicode MS" w:cs="Arial Unicode MS"/>
        </w:rPr>
        <w:t xml:space="preserve">ection is one of the most important things we can do to maintain our physical and mental health. Connection matters. </w:t>
      </w:r>
    </w:p>
    <w:p w:rsidR="00CE0675" w:rsidRDefault="00CE0675">
      <w:pPr>
        <w:pStyle w:val="Body"/>
      </w:pPr>
    </w:p>
    <w:p w:rsidR="00CE0675" w:rsidRDefault="00080833">
      <w:pPr>
        <w:pStyle w:val="Body"/>
      </w:pPr>
      <w:r>
        <w:rPr>
          <w:rFonts w:eastAsia="Arial Unicode MS" w:cs="Arial Unicode MS"/>
        </w:rPr>
        <w:t>On a physical level it matters because as mammals we are social creatures. Our brains and nervous systems are built and maintained with other mammals. When we connect with others we raise our oxytocin and balance our vasopressin. These neuropeptides are cl</w:t>
      </w:r>
      <w:r>
        <w:rPr>
          <w:rFonts w:eastAsia="Arial Unicode MS" w:cs="Arial Unicode MS"/>
        </w:rPr>
        <w:t xml:space="preserve">osely related and often intertwined in our experiences of connection, protection, and stress. </w:t>
      </w:r>
    </w:p>
    <w:p w:rsidR="00CE0675" w:rsidRDefault="00CE0675">
      <w:pPr>
        <w:pStyle w:val="Body"/>
      </w:pPr>
    </w:p>
    <w:p w:rsidR="00CE0675" w:rsidRDefault="00080833">
      <w:pPr>
        <w:pStyle w:val="Body"/>
      </w:pPr>
      <w:r>
        <w:rPr>
          <w:rFonts w:eastAsia="Arial Unicode MS" w:cs="Arial Unicode MS"/>
        </w:rPr>
        <w:t>When we feel connected to others we are better able to manage and mitigate the exhaustive effects of stress on our physical systems. Although relationships offe</w:t>
      </w:r>
      <w:r>
        <w:rPr>
          <w:rFonts w:eastAsia="Arial Unicode MS" w:cs="Arial Unicode MS"/>
        </w:rPr>
        <w:t>r stress, too, they also protect us against its damaging effects through oxytocin</w:t>
      </w:r>
      <w:r>
        <w:rPr>
          <w:rFonts w:eastAsia="Arial Unicode MS" w:cs="Arial Unicode MS"/>
        </w:rPr>
        <w:t>’</w:t>
      </w:r>
      <w:r>
        <w:rPr>
          <w:rFonts w:eastAsia="Arial Unicode MS" w:cs="Arial Unicode MS"/>
        </w:rPr>
        <w:t>s management of homeostasis in our endocrine system. A good leader can capitalize on this process by offering ways for staff, employees, and others to connect.</w:t>
      </w:r>
    </w:p>
    <w:p w:rsidR="00CE0675" w:rsidRDefault="00CE0675">
      <w:pPr>
        <w:pStyle w:val="Body"/>
      </w:pPr>
    </w:p>
    <w:p w:rsidR="00CE0675" w:rsidRDefault="00080833">
      <w:pPr>
        <w:pStyle w:val="Body"/>
      </w:pPr>
      <w:r>
        <w:rPr>
          <w:rFonts w:eastAsia="Arial Unicode MS" w:cs="Arial Unicode MS"/>
        </w:rPr>
        <w:t>The definitio</w:t>
      </w:r>
      <w:r>
        <w:rPr>
          <w:rFonts w:eastAsia="Arial Unicode MS" w:cs="Arial Unicode MS"/>
        </w:rPr>
        <w:t>n of a good leader includes the ability to inspire and engage those around them. It is a person who can connect and create environments of motivation, which comes from connecting to the individual enough to know what inspires them to be part of something l</w:t>
      </w:r>
      <w:r>
        <w:rPr>
          <w:rFonts w:eastAsia="Arial Unicode MS" w:cs="Arial Unicode MS"/>
        </w:rPr>
        <w:t>arger than themselves. A good leader knows how to draw out individual strengths and work with weaknesses to build something better than we could accomplish on our own. In honor of February let</w:t>
      </w:r>
      <w:r>
        <w:rPr>
          <w:rFonts w:eastAsia="Arial Unicode MS" w:cs="Arial Unicode MS"/>
        </w:rPr>
        <w:t>’</w:t>
      </w:r>
      <w:r>
        <w:rPr>
          <w:rFonts w:eastAsia="Arial Unicode MS" w:cs="Arial Unicode MS"/>
        </w:rPr>
        <w:t xml:space="preserve">s look at the ways we can lead from a place of connection. </w:t>
      </w:r>
    </w:p>
    <w:p w:rsidR="00CE0675" w:rsidRDefault="00CE0675">
      <w:pPr>
        <w:pStyle w:val="Body"/>
      </w:pPr>
    </w:p>
    <w:p w:rsidR="00CE0675" w:rsidRDefault="00080833">
      <w:pPr>
        <w:pStyle w:val="Body"/>
      </w:pPr>
      <w:r>
        <w:rPr>
          <w:rFonts w:eastAsia="Arial Unicode MS" w:cs="Arial Unicode MS"/>
        </w:rPr>
        <w:t>Ma</w:t>
      </w:r>
      <w:r>
        <w:rPr>
          <w:rFonts w:eastAsia="Arial Unicode MS" w:cs="Arial Unicode MS"/>
        </w:rPr>
        <w:t xml:space="preserve">ny fear becoming </w:t>
      </w:r>
      <w:r>
        <w:rPr>
          <w:rFonts w:eastAsia="Arial Unicode MS" w:cs="Arial Unicode MS"/>
        </w:rPr>
        <w:t>“</w:t>
      </w:r>
      <w:r>
        <w:rPr>
          <w:rFonts w:eastAsia="Arial Unicode MS" w:cs="Arial Unicode MS"/>
        </w:rPr>
        <w:t>too close</w:t>
      </w:r>
      <w:r>
        <w:rPr>
          <w:rFonts w:eastAsia="Arial Unicode MS" w:cs="Arial Unicode MS"/>
        </w:rPr>
        <w:t xml:space="preserve">” </w:t>
      </w:r>
      <w:r>
        <w:rPr>
          <w:rFonts w:eastAsia="Arial Unicode MS" w:cs="Arial Unicode MS"/>
        </w:rPr>
        <w:t>to those they supervise. Now, I</w:t>
      </w:r>
      <w:r>
        <w:rPr>
          <w:rFonts w:eastAsia="Arial Unicode MS" w:cs="Arial Unicode MS"/>
        </w:rPr>
        <w:t>’</w:t>
      </w:r>
      <w:r>
        <w:rPr>
          <w:rFonts w:eastAsia="Arial Unicode MS" w:cs="Arial Unicode MS"/>
        </w:rPr>
        <w:t>m not advocating for inappropriate boundaries, however it is important to connect to your staff, co-workers, and customers. Call them by name, look them in the eye, ask about their families, work</w:t>
      </w:r>
      <w:r>
        <w:rPr>
          <w:rFonts w:eastAsia="Arial Unicode MS" w:cs="Arial Unicode MS"/>
        </w:rPr>
        <w:t>, interests, weekend outing, and get to know them. Show interest in their interests, what was the last book they read? Do they read? What</w:t>
      </w:r>
      <w:r>
        <w:rPr>
          <w:rFonts w:eastAsia="Arial Unicode MS" w:cs="Arial Unicode MS"/>
        </w:rPr>
        <w:t>’</w:t>
      </w:r>
      <w:r>
        <w:rPr>
          <w:rFonts w:eastAsia="Arial Unicode MS" w:cs="Arial Unicode MS"/>
        </w:rPr>
        <w:t>s their favorite sport? These are all great places to start learning about those around you. Connecting with interests</w:t>
      </w:r>
      <w:r>
        <w:rPr>
          <w:rFonts w:eastAsia="Arial Unicode MS" w:cs="Arial Unicode MS"/>
        </w:rPr>
        <w:t xml:space="preserve"> helps you learn about what inspires a person. When you know what inspires them, you can generate motivation. Motivation is a product of inspired experience. Connect to inspire, motivate, and challenge your team.</w:t>
      </w:r>
    </w:p>
    <w:p w:rsidR="00CE0675" w:rsidRDefault="00CE0675">
      <w:pPr>
        <w:pStyle w:val="Body"/>
      </w:pPr>
    </w:p>
    <w:p w:rsidR="00CE0675" w:rsidRDefault="00080833">
      <w:pPr>
        <w:pStyle w:val="Body"/>
      </w:pPr>
      <w:r>
        <w:rPr>
          <w:rFonts w:eastAsia="Arial Unicode MS" w:cs="Arial Unicode MS"/>
        </w:rPr>
        <w:t xml:space="preserve">Make sure to create time for socializing. </w:t>
      </w:r>
      <w:r>
        <w:rPr>
          <w:rFonts w:eastAsia="Arial Unicode MS" w:cs="Arial Unicode MS"/>
        </w:rPr>
        <w:t>Often this can be an overlooked area of connection that is relatively easy to create. Make sure to have spaces and places where people can check in and visit throughout the day. I</w:t>
      </w:r>
      <w:r>
        <w:rPr>
          <w:rFonts w:eastAsia="Arial Unicode MS" w:cs="Arial Unicode MS"/>
        </w:rPr>
        <w:t>’</w:t>
      </w:r>
      <w:r>
        <w:rPr>
          <w:rFonts w:eastAsia="Arial Unicode MS" w:cs="Arial Unicode MS"/>
        </w:rPr>
        <w:t xml:space="preserve">m not talking about a leisurely </w:t>
      </w:r>
      <w:proofErr w:type="gramStart"/>
      <w:r>
        <w:rPr>
          <w:rFonts w:eastAsia="Arial Unicode MS" w:cs="Arial Unicode MS"/>
        </w:rPr>
        <w:t>3 hour</w:t>
      </w:r>
      <w:proofErr w:type="gramEnd"/>
      <w:r>
        <w:rPr>
          <w:rFonts w:eastAsia="Arial Unicode MS" w:cs="Arial Unicode MS"/>
        </w:rPr>
        <w:t xml:space="preserve"> lunch, however that 10 minute convers</w:t>
      </w:r>
      <w:r>
        <w:rPr>
          <w:rFonts w:eastAsia="Arial Unicode MS" w:cs="Arial Unicode MS"/>
        </w:rPr>
        <w:t xml:space="preserve">ation at the copy machine each week matters. Those monthly potlucks and happy hours go a long way to helping your team connect. When we are connected we show up for each other differently. We are more willing to lend a hand, work a little extra this week, </w:t>
      </w:r>
      <w:r>
        <w:rPr>
          <w:rFonts w:eastAsia="Arial Unicode MS" w:cs="Arial Unicode MS"/>
        </w:rPr>
        <w:t>or add to the supply of ideas than if we feel disconnected and not needed. And remember that little bit about stress above. A connected team manages stressful events more successfully.</w:t>
      </w:r>
    </w:p>
    <w:p w:rsidR="00CE0675" w:rsidRDefault="00CE0675">
      <w:pPr>
        <w:pStyle w:val="Body"/>
      </w:pPr>
    </w:p>
    <w:p w:rsidR="00CE0675" w:rsidRDefault="00080833">
      <w:pPr>
        <w:pStyle w:val="Body"/>
      </w:pPr>
      <w:r>
        <w:rPr>
          <w:rFonts w:eastAsia="Arial Unicode MS" w:cs="Arial Unicode MS"/>
        </w:rPr>
        <w:t>There are a few things to make sure you don</w:t>
      </w:r>
      <w:r>
        <w:rPr>
          <w:rFonts w:eastAsia="Arial Unicode MS" w:cs="Arial Unicode MS"/>
        </w:rPr>
        <w:t>’</w:t>
      </w:r>
      <w:r>
        <w:rPr>
          <w:rFonts w:eastAsia="Arial Unicode MS" w:cs="Arial Unicode MS"/>
        </w:rPr>
        <w:t xml:space="preserve">t do. </w:t>
      </w:r>
    </w:p>
    <w:p w:rsidR="00CE0675" w:rsidRDefault="00CE0675">
      <w:pPr>
        <w:pStyle w:val="Body"/>
      </w:pPr>
    </w:p>
    <w:p w:rsidR="00CE0675" w:rsidRDefault="00080833">
      <w:pPr>
        <w:pStyle w:val="Body"/>
      </w:pPr>
      <w:r>
        <w:rPr>
          <w:rFonts w:eastAsia="Arial Unicode MS" w:cs="Arial Unicode MS"/>
        </w:rPr>
        <w:t>Don</w:t>
      </w:r>
      <w:r>
        <w:rPr>
          <w:rFonts w:eastAsia="Arial Unicode MS" w:cs="Arial Unicode MS"/>
        </w:rPr>
        <w:t>’</w:t>
      </w:r>
      <w:r>
        <w:rPr>
          <w:rFonts w:eastAsia="Arial Unicode MS" w:cs="Arial Unicode MS"/>
        </w:rPr>
        <w:t xml:space="preserve">t be </w:t>
      </w:r>
      <w:proofErr w:type="gramStart"/>
      <w:r>
        <w:rPr>
          <w:rFonts w:eastAsia="Arial Unicode MS" w:cs="Arial Unicode MS"/>
        </w:rPr>
        <w:t>fake</w:t>
      </w:r>
      <w:proofErr w:type="gramEnd"/>
      <w:r>
        <w:rPr>
          <w:rFonts w:eastAsia="Arial Unicode MS" w:cs="Arial Unicode MS"/>
        </w:rPr>
        <w:t>. For</w:t>
      </w:r>
      <w:r>
        <w:rPr>
          <w:rFonts w:eastAsia="Arial Unicode MS" w:cs="Arial Unicode MS"/>
        </w:rPr>
        <w:t xml:space="preserve"> connection to be strong, we must feel that the person trying to connect with us is genuine and authentic. Ever been to a sales meeting where you knew the person was just asking you questions to use in arguments later? That they were working to make it har</w:t>
      </w:r>
      <w:r>
        <w:rPr>
          <w:rFonts w:eastAsia="Arial Unicode MS" w:cs="Arial Unicode MS"/>
        </w:rPr>
        <w:t>der for you to say no on closing the deal so they could make some money off you? It feels icky. Don</w:t>
      </w:r>
      <w:r>
        <w:rPr>
          <w:rFonts w:eastAsia="Arial Unicode MS" w:cs="Arial Unicode MS"/>
        </w:rPr>
        <w:t>’</w:t>
      </w:r>
      <w:r>
        <w:rPr>
          <w:rFonts w:eastAsia="Arial Unicode MS" w:cs="Arial Unicode MS"/>
        </w:rPr>
        <w:t xml:space="preserve">t be that person. </w:t>
      </w:r>
    </w:p>
    <w:p w:rsidR="00CE0675" w:rsidRDefault="00CE0675">
      <w:pPr>
        <w:pStyle w:val="Body"/>
      </w:pPr>
    </w:p>
    <w:p w:rsidR="00CE0675" w:rsidRDefault="00080833">
      <w:pPr>
        <w:pStyle w:val="Body"/>
      </w:pPr>
      <w:r>
        <w:rPr>
          <w:rFonts w:eastAsia="Arial Unicode MS" w:cs="Arial Unicode MS"/>
        </w:rPr>
        <w:t>Don</w:t>
      </w:r>
      <w:r>
        <w:rPr>
          <w:rFonts w:eastAsia="Arial Unicode MS" w:cs="Arial Unicode MS"/>
        </w:rPr>
        <w:t>’</w:t>
      </w:r>
      <w:r>
        <w:rPr>
          <w:rFonts w:eastAsia="Arial Unicode MS" w:cs="Arial Unicode MS"/>
        </w:rPr>
        <w:t>t overshare too quickly. Although it is important to show vulnerability we also want to create appropriate boundaries for the type o</w:t>
      </w:r>
      <w:r>
        <w:rPr>
          <w:rFonts w:eastAsia="Arial Unicode MS" w:cs="Arial Unicode MS"/>
        </w:rPr>
        <w:t>f relationship we are connecting in. I</w:t>
      </w:r>
      <w:r>
        <w:rPr>
          <w:rFonts w:eastAsia="Arial Unicode MS" w:cs="Arial Unicode MS"/>
        </w:rPr>
        <w:t>’</w:t>
      </w:r>
      <w:r>
        <w:rPr>
          <w:rFonts w:eastAsia="Arial Unicode MS" w:cs="Arial Unicode MS"/>
        </w:rPr>
        <w:t>m not asking you to bear your soul</w:t>
      </w:r>
      <w:r>
        <w:rPr>
          <w:rFonts w:eastAsia="Arial Unicode MS" w:cs="Arial Unicode MS"/>
        </w:rPr>
        <w:t>’</w:t>
      </w:r>
      <w:r>
        <w:rPr>
          <w:rFonts w:eastAsia="Arial Unicode MS" w:cs="Arial Unicode MS"/>
        </w:rPr>
        <w:t>s deepest woundings, but sharing some of your struggle helps others relate to you. It is important to share appropriately with different people. Not everyone has earned the privilege</w:t>
      </w:r>
      <w:r>
        <w:rPr>
          <w:rFonts w:eastAsia="Arial Unicode MS" w:cs="Arial Unicode MS"/>
        </w:rPr>
        <w:t xml:space="preserve"> of hearing your story. Be discerning and share appropriately. Different </w:t>
      </w:r>
      <w:proofErr w:type="gramStart"/>
      <w:r>
        <w:rPr>
          <w:rFonts w:eastAsia="Arial Unicode MS" w:cs="Arial Unicode MS"/>
        </w:rPr>
        <w:t>relationships  have</w:t>
      </w:r>
      <w:proofErr w:type="gramEnd"/>
      <w:r>
        <w:rPr>
          <w:rFonts w:eastAsia="Arial Unicode MS" w:cs="Arial Unicode MS"/>
        </w:rPr>
        <w:t xml:space="preserve"> different levels of intimacy. The way you build intimacy is sharing a little and seeing if the other person will match your share. They share and you share, </w:t>
      </w:r>
      <w:proofErr w:type="gramStart"/>
      <w:r>
        <w:rPr>
          <w:rFonts w:eastAsia="Arial Unicode MS" w:cs="Arial Unicode MS"/>
        </w:rPr>
        <w:t>Over</w:t>
      </w:r>
      <w:proofErr w:type="gramEnd"/>
      <w:r>
        <w:rPr>
          <w:rFonts w:eastAsia="Arial Unicode MS" w:cs="Arial Unicode MS"/>
        </w:rPr>
        <w:t xml:space="preserve"> t</w:t>
      </w:r>
      <w:r>
        <w:rPr>
          <w:rFonts w:eastAsia="Arial Unicode MS" w:cs="Arial Unicode MS"/>
        </w:rPr>
        <w:t>ime these sharing pieces deepen knowing and understanding between people. This step takes time, trust, and respect. Remember it is an honor to be given someone</w:t>
      </w:r>
      <w:r>
        <w:rPr>
          <w:rFonts w:eastAsia="Arial Unicode MS" w:cs="Arial Unicode MS"/>
        </w:rPr>
        <w:t>’</w:t>
      </w:r>
      <w:r>
        <w:rPr>
          <w:rFonts w:eastAsia="Arial Unicode MS" w:cs="Arial Unicode MS"/>
        </w:rPr>
        <w:t xml:space="preserve">s story, be reverent. </w:t>
      </w:r>
    </w:p>
    <w:p w:rsidR="00CE0675" w:rsidRDefault="00CE0675">
      <w:pPr>
        <w:pStyle w:val="Body"/>
      </w:pPr>
    </w:p>
    <w:p w:rsidR="00CE0675" w:rsidRDefault="00080833">
      <w:pPr>
        <w:pStyle w:val="Body"/>
      </w:pPr>
      <w:r>
        <w:rPr>
          <w:rFonts w:eastAsia="Arial Unicode MS" w:cs="Arial Unicode MS"/>
        </w:rPr>
        <w:t>This month, make a commitment to connect more. Connect to yourself - per</w:t>
      </w:r>
      <w:r>
        <w:rPr>
          <w:rFonts w:eastAsia="Arial Unicode MS" w:cs="Arial Unicode MS"/>
        </w:rPr>
        <w:t xml:space="preserve">sonal goals, inspiration, and physical sensation. Then </w:t>
      </w:r>
      <w:r>
        <w:rPr>
          <w:rFonts w:eastAsia="Arial Unicode MS" w:cs="Arial Unicode MS"/>
        </w:rPr>
        <w:t>“</w:t>
      </w:r>
      <w:r>
        <w:rPr>
          <w:rFonts w:eastAsia="Arial Unicode MS" w:cs="Arial Unicode MS"/>
        </w:rPr>
        <w:t>reach out</w:t>
      </w:r>
      <w:r>
        <w:rPr>
          <w:rFonts w:eastAsia="Arial Unicode MS" w:cs="Arial Unicode MS"/>
        </w:rPr>
        <w:t xml:space="preserve">” </w:t>
      </w:r>
      <w:r>
        <w:rPr>
          <w:rFonts w:eastAsia="Arial Unicode MS" w:cs="Arial Unicode MS"/>
        </w:rPr>
        <w:t>and connect with others. Connection can look a lot of ways. It can be as simple as meeting up with a friend, finding an online interest group you can share in, smiling at the convenience st</w:t>
      </w:r>
      <w:r>
        <w:rPr>
          <w:rFonts w:eastAsia="Arial Unicode MS" w:cs="Arial Unicode MS"/>
        </w:rPr>
        <w:t xml:space="preserve">ore clerk, or hugging your partner everyday. Make eye contact, ask questions, and offer compliments. Tell someone you enjoy </w:t>
      </w:r>
      <w:proofErr w:type="gramStart"/>
      <w:r>
        <w:rPr>
          <w:rFonts w:eastAsia="Arial Unicode MS" w:cs="Arial Unicode MS"/>
        </w:rPr>
        <w:t>their</w:t>
      </w:r>
      <w:proofErr w:type="gramEnd"/>
      <w:r>
        <w:rPr>
          <w:rFonts w:eastAsia="Arial Unicode MS" w:cs="Arial Unicode MS"/>
        </w:rPr>
        <w:t xml:space="preserve"> company. Take the daily uplifting comment challenge and send a short text, email, or </w:t>
      </w:r>
      <w:proofErr w:type="gramStart"/>
      <w:r>
        <w:rPr>
          <w:rFonts w:eastAsia="Arial Unicode MS" w:cs="Arial Unicode MS"/>
        </w:rPr>
        <w:t>voice</w:t>
      </w:r>
      <w:proofErr w:type="gramEnd"/>
      <w:r>
        <w:rPr>
          <w:rFonts w:eastAsia="Arial Unicode MS" w:cs="Arial Unicode MS"/>
        </w:rPr>
        <w:t xml:space="preserve"> message to someone, try to make it </w:t>
      </w:r>
      <w:r>
        <w:rPr>
          <w:rFonts w:eastAsia="Arial Unicode MS" w:cs="Arial Unicode MS"/>
        </w:rPr>
        <w:t>different people each day, you care about telling them a positive thing about them.</w:t>
      </w:r>
    </w:p>
    <w:p w:rsidR="00CE0675" w:rsidRDefault="00CE0675">
      <w:pPr>
        <w:pStyle w:val="Body"/>
      </w:pPr>
    </w:p>
    <w:p w:rsidR="00CE0675" w:rsidRDefault="00080833">
      <w:pPr>
        <w:pStyle w:val="Body"/>
      </w:pPr>
      <w:r>
        <w:rPr>
          <w:rFonts w:eastAsia="Arial Unicode MS" w:cs="Arial Unicode MS"/>
        </w:rPr>
        <w:t>When we relationally connect we help build our immune systems, repair damaged tissue, and mitigate stress. When we connect we build understanding, as we build understandin</w:t>
      </w:r>
      <w:r>
        <w:rPr>
          <w:rFonts w:eastAsia="Arial Unicode MS" w:cs="Arial Unicode MS"/>
        </w:rPr>
        <w:t xml:space="preserve">g we are more likely to find common ground and it gets harder to oppress and marginalize others. Connection helps our society get better; connection heals us from the inside out. </w:t>
      </w:r>
    </w:p>
    <w:p w:rsidR="00CE0675" w:rsidRDefault="00CE0675">
      <w:pPr>
        <w:pStyle w:val="Body"/>
      </w:pPr>
    </w:p>
    <w:p w:rsidR="00CE0675" w:rsidRDefault="00CE0675">
      <w:pPr>
        <w:pStyle w:val="Default"/>
        <w:spacing w:before="0"/>
      </w:pPr>
    </w:p>
    <w:sectPr w:rsidR="00CE0675" w:rsidSect="00CE0675">
      <w:headerReference w:type="default" r:id="rId4"/>
      <w:footerReference w:type="default" r:id="rId5"/>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E0675" w:rsidRDefault="00CE0675"/>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E0675" w:rsidRDefault="00080833">
    <w:pPr>
      <w:pStyle w:val="HeaderFooter"/>
      <w:tabs>
        <w:tab w:val="clear" w:pos="9020"/>
        <w:tab w:val="center" w:pos="4680"/>
        <w:tab w:val="right" w:pos="9360"/>
      </w:tabs>
    </w:pPr>
    <w:r>
      <w:t>Understanding Connection</w:t>
    </w:r>
  </w:p>
  <w:p w:rsidR="00CE0675" w:rsidRDefault="00080833">
    <w:pPr>
      <w:pStyle w:val="HeaderFooter"/>
      <w:tabs>
        <w:tab w:val="clear" w:pos="9020"/>
        <w:tab w:val="center" w:pos="4680"/>
        <w:tab w:val="right" w:pos="9360"/>
      </w:tabs>
    </w:pPr>
    <w:r>
      <w:t>LLP Feb 2021 Article</w:t>
    </w:r>
  </w:p>
  <w:p w:rsidR="00CE0675" w:rsidRDefault="00080833">
    <w:pPr>
      <w:pStyle w:val="HeaderFooter"/>
      <w:tabs>
        <w:tab w:val="clear" w:pos="9020"/>
        <w:tab w:val="center" w:pos="4680"/>
        <w:tab w:val="right" w:pos="9360"/>
      </w:tabs>
    </w:pPr>
    <w:r>
      <w:t>Stacy Reuille-Dupont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revisionView w:formatting="0"/>
  <w:doNotTrackMoves/>
  <w:defaultTabStop w:val="720"/>
  <w:characterSpacingControl w:val="doNotCompress"/>
  <w:compat/>
  <w:rsids>
    <w:rsidRoot w:val="00CE0675"/>
    <w:rsid w:val="00080833"/>
    <w:rsid w:val="00CE067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067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CE0675"/>
    <w:rPr>
      <w:u w:val="single"/>
    </w:rPr>
  </w:style>
  <w:style w:type="paragraph" w:customStyle="1" w:styleId="HeaderFooter">
    <w:name w:val="Header &amp; Footer"/>
    <w:rsid w:val="00CE0675"/>
    <w:pPr>
      <w:tabs>
        <w:tab w:val="right" w:pos="9020"/>
      </w:tabs>
    </w:pPr>
    <w:rPr>
      <w:rFonts w:ascii="Helvetica Neue" w:hAnsi="Helvetica Neue" w:cs="Arial Unicode MS"/>
      <w:color w:val="000000"/>
      <w:sz w:val="24"/>
      <w:szCs w:val="24"/>
      <w:shd w:val="nil"/>
    </w:rPr>
  </w:style>
  <w:style w:type="paragraph" w:customStyle="1" w:styleId="Body">
    <w:name w:val="Body"/>
    <w:rsid w:val="00CE0675"/>
    <w:rPr>
      <w:rFonts w:ascii="Helvetica Neue" w:eastAsia="Helvetica Neue" w:hAnsi="Helvetica Neue" w:cs="Helvetica Neue"/>
      <w:color w:val="000000"/>
      <w:sz w:val="22"/>
      <w:szCs w:val="22"/>
      <w:shd w:val="nil"/>
    </w:rPr>
  </w:style>
  <w:style w:type="character" w:customStyle="1" w:styleId="Hyperlink0">
    <w:name w:val="Hyperlink.0"/>
    <w:basedOn w:val="Hyperlink"/>
    <w:rsid w:val="00CE0675"/>
    <w:rPr>
      <w:u w:val="single"/>
    </w:rPr>
  </w:style>
  <w:style w:type="paragraph" w:customStyle="1" w:styleId="Default">
    <w:name w:val="Default"/>
    <w:rsid w:val="00CE0675"/>
    <w:pPr>
      <w:spacing w:before="160"/>
    </w:pPr>
    <w:rPr>
      <w:rFonts w:ascii="Helvetica Neue" w:eastAsia="Helvetica Neue" w:hAnsi="Helvetica Neue" w:cs="Helvetica Neue"/>
      <w:color w:val="000000"/>
      <w:sz w:val="24"/>
      <w:szCs w:val="24"/>
      <w:shd w:val="ni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4536</Characters>
  <Application>Microsoft Word 12.1.0</Application>
  <DocSecurity>0</DocSecurity>
  <Lines>37</Lines>
  <Paragraphs>9</Paragraphs>
  <ScaleCrop>false</ScaleCrop>
  <Company>Durango Chamber of Commerce</Company>
  <LinksUpToDate>false</LinksUpToDate>
  <CharactersWithSpaces>5570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Foucher Luna</cp:lastModifiedBy>
  <cp:revision>2</cp:revision>
  <dcterms:created xsi:type="dcterms:W3CDTF">2021-01-24T00:07:00Z</dcterms:created>
  <dcterms:modified xsi:type="dcterms:W3CDTF">2021-01-24T00:07:00Z</dcterms:modified>
</cp:coreProperties>
</file>